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instrText xml:space="preserve"> INCLUDEPICTURE "D:\\Documents\\Tencent Files\\498261846\\Image\\Group\\D$CFJTWEDC`~376Z9AD16@1.png" \* MERGEFORMATINET </w:instrTex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drawing>
          <wp:inline distT="0" distB="0" distL="114300" distR="114300">
            <wp:extent cx="1252855" cy="764540"/>
            <wp:effectExtent l="0" t="0" r="4445" b="16510"/>
            <wp:docPr id="1" name="图片 1" descr="D$CFJTWEDC`~376Z9AD16@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$CFJTWEDC`~376Z9AD16@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fldChar w:fldCharType="end"/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    </w:t>
      </w:r>
      <w:r>
        <w:rPr>
          <w:rFonts w:hint="eastAsia" w:ascii="Times New Roman" w:hAnsi="Times New Roman"/>
          <w:szCs w:val="21"/>
          <w:lang w:eastAsia="zh-CN"/>
        </w:rPr>
        <w:t>221012340725</w:t>
      </w:r>
    </w:p>
    <w:p>
      <w:pPr>
        <w:ind w:left="-199" w:leftChars="-95"/>
        <w:rPr>
          <w:rFonts w:hint="default" w:ascii="Times New Roman" w:hAnsi="Times New Roman" w:eastAsia="宋体" w:cs="Times New Roman"/>
          <w:szCs w:val="21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检　测　报　告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370205</wp:posOffset>
                </wp:positionV>
                <wp:extent cx="2747010" cy="3206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01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24"/>
                              </w:rPr>
                              <w:t>（202</w:t>
                            </w:r>
                            <w:r>
                              <w:rPr>
                                <w:rFonts w:hint="eastAsia" w:ascii="Times New Roman" w:hAnsi="Times New Roman"/>
                                <w:sz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/>
                                <w:sz w:val="24"/>
                              </w:rPr>
                              <w:t>）恒安（综）字第（</w:t>
                            </w:r>
                            <w:r>
                              <w:rPr>
                                <w:rFonts w:hint="eastAsia" w:ascii="Times New Roman" w:hAnsi="Times New Roman"/>
                                <w:sz w:val="24"/>
                                <w:lang w:val="en-US" w:eastAsia="zh-CN"/>
                              </w:rPr>
                              <w:t>381</w:t>
                            </w:r>
                            <w:r>
                              <w:rPr>
                                <w:rFonts w:hint="eastAsia" w:ascii="Times New Roman" w:hAnsi="Times New Roman"/>
                                <w:sz w:val="24"/>
                              </w:rPr>
                              <w:t>）号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2pt;margin-top:29.15pt;height:25.25pt;width:216.3pt;z-index:251659264;mso-width-relative:page;mso-height-relative:page;" filled="f" stroked="f" coordsize="21600,21600" o:gfxdata="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3nyvB2AAAAAoBAAAPAAAAAAAAAAEAIAAAACIAAABkcnMvZG93bnJl&#10;di54bWxQSwECFAAUAAAACACHTuJAyRs7xsQBAACC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Times New Roman" w:hAnsi="Times New Roman"/>
                          <w:sz w:val="24"/>
                        </w:rPr>
                        <w:t>（202</w:t>
                      </w:r>
                      <w:r>
                        <w:rPr>
                          <w:rFonts w:hint="eastAsia" w:ascii="Times New Roman" w:hAnsi="Times New Roman"/>
                          <w:sz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Times New Roman" w:hAnsi="Times New Roman"/>
                          <w:sz w:val="24"/>
                        </w:rPr>
                        <w:t>）恒安（综）字第（</w:t>
                      </w:r>
                      <w:r>
                        <w:rPr>
                          <w:rFonts w:hint="eastAsia" w:ascii="Times New Roman" w:hAnsi="Times New Roman"/>
                          <w:sz w:val="24"/>
                          <w:lang w:val="en-US" w:eastAsia="zh-CN"/>
                        </w:rPr>
                        <w:t>381</w:t>
                      </w:r>
                      <w:r>
                        <w:rPr>
                          <w:rFonts w:hint="eastAsia" w:ascii="Times New Roman" w:hAnsi="Times New Roman"/>
                          <w:sz w:val="24"/>
                        </w:rPr>
                        <w:t>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0"/>
          <w:sz w:val="44"/>
          <w:szCs w:val="44"/>
        </w:rPr>
        <w:t>TEST REPORT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tabs>
          <w:tab w:val="left" w:pos="8282"/>
        </w:tabs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tabs>
          <w:tab w:val="left" w:pos="5795"/>
        </w:tabs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检测类别：</w:t>
            </w:r>
          </w:p>
        </w:tc>
        <w:tc>
          <w:tcPr>
            <w:tcW w:w="5676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委托检测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项目名称：</w:t>
            </w:r>
          </w:p>
        </w:tc>
        <w:tc>
          <w:tcPr>
            <w:tcW w:w="5676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废水、废气检测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委托单位：</w:t>
            </w:r>
          </w:p>
        </w:tc>
        <w:tc>
          <w:tcPr>
            <w:tcW w:w="56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南通海之阳环保工程技术有限公司</w:t>
            </w:r>
          </w:p>
        </w:tc>
      </w:tr>
    </w:tbl>
    <w:p>
      <w:pPr>
        <w:spacing w:after="156" w:afterLines="5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after="156" w:afterLines="5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江苏恒安检测技术有限公司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JiangSu HengAn Detection Technology Co., Ltd.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二〇二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年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eastAsia="zh-CN"/>
        </w:rPr>
        <w:t>七</w:t>
      </w: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月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声 明</w:t>
      </w:r>
    </w:p>
    <w:p>
      <w:pPr>
        <w:spacing w:line="360" w:lineRule="auto"/>
        <w:jc w:val="center"/>
        <w:rPr>
          <w:rFonts w:hint="eastAsia" w:ascii="Times New Roman" w:hAnsi="Times New Roman"/>
          <w:b/>
          <w:sz w:val="24"/>
          <w:szCs w:val="24"/>
        </w:rPr>
      </w:pPr>
    </w:p>
    <w:p>
      <w:pPr>
        <w:spacing w:line="360" w:lineRule="auto"/>
        <w:ind w:left="71" w:leftChars="34" w:firstLine="480" w:firstLineChars="200"/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一、用户对本报告若有异议，可在收到本报告后7日内，向本公司提出书面申诉，超过申诉期限，概不受理。</w:t>
      </w:r>
    </w:p>
    <w:p>
      <w:pPr>
        <w:spacing w:line="360" w:lineRule="auto"/>
        <w:ind w:left="71" w:leftChars="34" w:firstLine="480" w:firstLineChars="200"/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二、本报告无编制、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复核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Times New Roman"/>
          <w:color w:val="auto"/>
          <w:sz w:val="24"/>
          <w:szCs w:val="24"/>
        </w:rPr>
        <w:t>审核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及授权签字人</w:t>
      </w:r>
      <w:r>
        <w:rPr>
          <w:rFonts w:hint="eastAsia" w:ascii="Times New Roman" w:hAnsi="Times New Roman"/>
          <w:color w:val="auto"/>
          <w:sz w:val="24"/>
          <w:szCs w:val="24"/>
        </w:rPr>
        <w:t>签名无效，未加盖检验检测专用章、骑缝章无效。</w:t>
      </w:r>
    </w:p>
    <w:p>
      <w:pPr>
        <w:spacing w:line="360" w:lineRule="auto"/>
        <w:ind w:left="71" w:leftChars="34" w:firstLine="480" w:firstLineChars="200"/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三、未经许可，不得复制本报告；任何对本报告的涂改、伪造、变更及不当使用均无效，其责任人将承担相关法律及经济责任，本公司保留对上述行为追究法律责任的权利。</w:t>
      </w:r>
    </w:p>
    <w:p>
      <w:pPr>
        <w:spacing w:line="360" w:lineRule="auto"/>
        <w:ind w:left="71" w:leftChars="34" w:firstLine="480" w:firstLineChars="200"/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四、本报告检测结果仅对被测地点、对象及当时情况有效；由其他单位或个人采集送检的样品，本公司仅对送检样品的检测结果负责，委托方对送检样品及其相关信息的真实性负责。</w:t>
      </w:r>
    </w:p>
    <w:p>
      <w:pPr>
        <w:spacing w:line="360" w:lineRule="auto"/>
        <w:ind w:left="71" w:leftChars="34" w:firstLine="480" w:firstLineChars="200"/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五、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不包含</w:t>
      </w:r>
      <w:r>
        <w:rPr>
          <w:rFonts w:hint="default" w:ascii="Times New Roman" w:hAnsi="Times New Roman"/>
          <w:color w:val="auto"/>
          <w:sz w:val="24"/>
          <w:szCs w:val="24"/>
          <w:lang w:val="en-US" w:eastAsia="zh-CN"/>
        </w:rPr>
        <w:t>CMA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资质认定标志的报告仅用于科研、教学或企业内部质量控制活动使用，检测数据和结果仅供参考用，不具有社会证明作用。</w:t>
      </w:r>
    </w:p>
    <w:p>
      <w:pPr>
        <w:spacing w:line="360" w:lineRule="auto"/>
        <w:ind w:left="71" w:leftChars="34" w:firstLine="480" w:firstLineChars="200"/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Times New Roman" w:hAnsi="Times New Roman"/>
          <w:color w:val="auto"/>
          <w:sz w:val="24"/>
          <w:szCs w:val="24"/>
        </w:rPr>
        <w:t>本公司对本报告的检测数据保守秘密。</w:t>
      </w:r>
    </w:p>
    <w:p>
      <w:pPr>
        <w:spacing w:line="360" w:lineRule="auto"/>
        <w:ind w:left="71" w:leftChars="34" w:firstLine="480" w:firstLineChars="200"/>
        <w:rPr>
          <w:rFonts w:hint="eastAsia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七、未经本公司书面同意，该检验报告不得用于商业性宣传。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　　址：南通市崇川区观音山街道胜利路168号2幢4层5层</w: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邮政编码：226000</w: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　　话：0513-68252917</w: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传　　真：0513-68252966</w: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电子邮件：jshajcjs@163.com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pacing w:val="20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pacing w:val="2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pacing w:val="20"/>
          <w:sz w:val="24"/>
          <w:szCs w:val="24"/>
        </w:rPr>
        <w:t>检测报告</w:t>
      </w:r>
      <w:bookmarkStart w:id="0" w:name="_GoBack"/>
      <w:bookmarkEnd w:id="0"/>
    </w:p>
    <w:tbl>
      <w:tblPr>
        <w:tblStyle w:val="6"/>
        <w:tblW w:w="963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430"/>
        <w:gridCol w:w="1587"/>
        <w:gridCol w:w="33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委托单位</w:t>
            </w:r>
          </w:p>
        </w:tc>
        <w:tc>
          <w:tcPr>
            <w:tcW w:w="835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南通海之阳环保工程技术有限公司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8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南通市经济技术开发区通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eastAsia="zh-CN"/>
              </w:rPr>
              <w:t>旺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路28号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袁熠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19850021110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107" w:rightChars="-51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采样日期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94" w:rightChars="-4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2023.06.25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107" w:rightChars="-51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分析日期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ind w:right="-94" w:rightChars="-45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2023.06.25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~202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07.03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right="19" w:rightChars="9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检测目的</w:t>
            </w:r>
          </w:p>
        </w:tc>
        <w:tc>
          <w:tcPr>
            <w:tcW w:w="8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ind w:right="19" w:rightChars="9"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受南通海之阳环保工程技术有限公司委托，对其废水、废气进行检测，为其环境管理提供依据。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19" w:rightChars="9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检测内容</w:t>
            </w:r>
          </w:p>
        </w:tc>
        <w:tc>
          <w:tcPr>
            <w:tcW w:w="8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9" w:rightChars="9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废水：悬浮物、氨氮、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总氮、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总磷、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甲苯、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石油类、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pH值、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水温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化学需氧量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宋体"/>
                <w:color w:val="auto"/>
                <w:sz w:val="24"/>
                <w:szCs w:val="24"/>
                <w:lang w:eastAsia="zh-CN"/>
              </w:rPr>
              <w:t>二甲苯（邻二甲苯、间二甲苯、对二甲苯）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、五日生化需氧量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（BOD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vertAlign w:val="subscript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9" w:rightChars="9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组织废气：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总悬浮颗粒物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检测依据</w:t>
            </w:r>
          </w:p>
        </w:tc>
        <w:tc>
          <w:tcPr>
            <w:tcW w:w="8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</w:rPr>
              <w:t>见表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  <w:jc w:val="center"/>
        </w:trPr>
        <w:tc>
          <w:tcPr>
            <w:tcW w:w="963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编制：____________</w:t>
            </w:r>
          </w:p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复核：____________                                  </w:t>
            </w:r>
          </w:p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审核：____________        </w:t>
            </w:r>
          </w:p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签发：____________                         签发日期     年   月   日</w:t>
            </w:r>
          </w:p>
        </w:tc>
      </w:tr>
    </w:tbl>
    <w:p>
      <w:pPr>
        <w:spacing w:line="360" w:lineRule="auto"/>
        <w:jc w:val="center"/>
        <w:rPr>
          <w:rFonts w:hint="eastAsia" w:ascii="Times New Roman" w:hAnsi="Times New Roman"/>
          <w:b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spacing w:val="20"/>
          <w:kern w:val="10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auto"/>
          <w:sz w:val="24"/>
          <w:szCs w:val="24"/>
        </w:rPr>
        <w:t>表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废水检测结果</w:t>
      </w:r>
    </w:p>
    <w:tbl>
      <w:tblPr>
        <w:tblStyle w:val="6"/>
        <w:tblW w:w="1063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83"/>
        <w:gridCol w:w="1459"/>
        <w:gridCol w:w="900"/>
        <w:gridCol w:w="1622"/>
        <w:gridCol w:w="1555"/>
        <w:gridCol w:w="1582"/>
        <w:gridCol w:w="818"/>
        <w:gridCol w:w="9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88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23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采样频次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81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限值</w:t>
            </w:r>
          </w:p>
        </w:tc>
        <w:tc>
          <w:tcPr>
            <w:tcW w:w="96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检出限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231158W1-001/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231158W1-002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231158W1-003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231158W1-004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样品状态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浅黄透明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浅黄透明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浅黄透明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4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06.25</w:t>
            </w: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废水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排口（W1）</w:t>
            </w: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pH值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无量纲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7.1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7.0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7.2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6~9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水温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24.2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25.0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25.6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悬浮物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mg/L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400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氨氮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mg/L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37.2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33.6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35.4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45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总氮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mg/L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69.2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67.9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68.5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总磷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mg/L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1.16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1.21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1.12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石油类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0.44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0.40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0.38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化学需氧量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mg/L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342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322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336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500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五日生化需氧量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（BOD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vertAlign w:val="subscript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68.4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63.6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66.3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300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甲苯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21"/>
                <w:szCs w:val="21"/>
                <w:lang w:eastAsia="zh-CN"/>
              </w:rPr>
              <w:t>邻二甲苯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21"/>
                <w:szCs w:val="21"/>
                <w:lang w:eastAsia="zh-CN"/>
              </w:rPr>
              <w:t>间二甲苯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21"/>
                <w:szCs w:val="21"/>
                <w:lang w:eastAsia="zh-CN"/>
              </w:rPr>
              <w:t>对二甲苯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二甲苯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3种总量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采样人</w:t>
            </w:r>
          </w:p>
        </w:tc>
        <w:tc>
          <w:tcPr>
            <w:tcW w:w="890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马佳雨、徐灿灿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检测仪器</w:t>
            </w:r>
          </w:p>
        </w:tc>
        <w:tc>
          <w:tcPr>
            <w:tcW w:w="890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便携式pH计HAYQ-123-06、水温计HAYQ-136-06、干燥箱HAYQ-026-01、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COD测定仪HAYQ-065-01、DRB200消解器HAYQ-066-01~02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、气相色谱仪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HAYQ-074-01、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生化培养箱HAYQ-052-02、便携式溶解氧测定仪HAYQ-076-02、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紫外可见光分光光度计HAYQ-031-01~02、分析天平HAYQ-022-01、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红外分光油分析仪HAYQ-053-02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、可见分光光度计HAYQ-112-02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90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1、231158W1-002是231158W1-001的现场平行样；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2、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未检出以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“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检出限+L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”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表示，检出限见上表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3、废水排口（W1）排污去向：污水管网。</w:t>
            </w:r>
          </w:p>
        </w:tc>
      </w:tr>
    </w:tbl>
    <w:p>
      <w:pPr>
        <w:spacing w:line="360" w:lineRule="auto"/>
        <w:jc w:val="center"/>
        <w:rPr>
          <w:rFonts w:hint="eastAsia" w:ascii="Times New Roman" w:hAnsi="Times New Roman"/>
          <w:b/>
          <w:bCs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表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lang w:val="en-US" w:eastAsia="zh-CN"/>
        </w:rPr>
        <w:t>1（续）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废水检测结果</w:t>
      </w:r>
    </w:p>
    <w:tbl>
      <w:tblPr>
        <w:tblStyle w:val="6"/>
        <w:tblW w:w="1063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83"/>
        <w:gridCol w:w="1459"/>
        <w:gridCol w:w="900"/>
        <w:gridCol w:w="1622"/>
        <w:gridCol w:w="1555"/>
        <w:gridCol w:w="1582"/>
        <w:gridCol w:w="818"/>
        <w:gridCol w:w="9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7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采样</w:t>
            </w:r>
          </w:p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88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采样</w:t>
            </w:r>
          </w:p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23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采样频次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81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标准</w:t>
            </w:r>
          </w:p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限值</w:t>
            </w:r>
          </w:p>
        </w:tc>
        <w:tc>
          <w:tcPr>
            <w:tcW w:w="96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检出限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231158W2-001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231158W2-002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231158W2-003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样品状态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浅黄透明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浅黄透明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浅黄透明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4759" w:type="dxa"/>
            <w:gridSpan w:val="3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</w:p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06.25</w:t>
            </w: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雨水</w:t>
            </w:r>
          </w:p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排口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pH值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无量纲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7.2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7.2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7.3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水温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22.2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22.6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22.8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悬浮物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mg/L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氨氮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mg/L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0.880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0.954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0.777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总磷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mg/L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0.07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0.10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0.09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化学需氧量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mg/L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631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以下空白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80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采样人</w:t>
            </w:r>
          </w:p>
        </w:tc>
        <w:tc>
          <w:tcPr>
            <w:tcW w:w="890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马佳雨、徐灿灿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检测仪器</w:t>
            </w:r>
          </w:p>
        </w:tc>
        <w:tc>
          <w:tcPr>
            <w:tcW w:w="890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便携式pH计HAYQ-123-06、水温计HAYQ-136-06、干燥箱HAYQ-026-01、</w:t>
            </w:r>
          </w:p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分析天平HAYQ-022-01、COD测定仪HAYQ-065-01、DRB200消解器HAYQ-066-01~02、</w:t>
            </w:r>
          </w:p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紫外可见光分光光度计HAYQ-031-01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、可见分光光度计HAYQ-112-02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90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雨水排口（W2）排污去向：雨水管网。</w:t>
            </w:r>
          </w:p>
        </w:tc>
      </w:tr>
    </w:tbl>
    <w:p>
      <w:pPr>
        <w:pStyle w:val="3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</w:rPr>
        <w:br w:type="page"/>
      </w:r>
    </w:p>
    <w:p>
      <w:pPr>
        <w:tabs>
          <w:tab w:val="left" w:pos="2145"/>
          <w:tab w:val="center" w:pos="4156"/>
        </w:tabs>
        <w:adjustRightInd w:val="0"/>
        <w:snapToGrid w:val="0"/>
        <w:spacing w:line="500" w:lineRule="exact"/>
        <w:jc w:val="center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color w:val="auto"/>
          <w:sz w:val="24"/>
          <w:szCs w:val="24"/>
        </w:rPr>
        <w:t>表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/>
          <w:b/>
          <w:bCs/>
          <w:color w:val="auto"/>
          <w:sz w:val="24"/>
          <w:szCs w:val="24"/>
        </w:rPr>
        <w:t xml:space="preserve"> 无组织废气检测结果</w:t>
      </w:r>
    </w:p>
    <w:tbl>
      <w:tblPr>
        <w:tblStyle w:val="6"/>
        <w:tblW w:w="100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0"/>
        <w:gridCol w:w="1275"/>
        <w:gridCol w:w="966"/>
        <w:gridCol w:w="966"/>
        <w:gridCol w:w="968"/>
        <w:gridCol w:w="1001"/>
        <w:gridCol w:w="1001"/>
        <w:gridCol w:w="1001"/>
        <w:gridCol w:w="1001"/>
        <w:gridCol w:w="1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日期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测点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状态</w:t>
            </w: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检测结果</w:t>
            </w:r>
          </w:p>
        </w:tc>
        <w:tc>
          <w:tcPr>
            <w:tcW w:w="10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限值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检出限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06.25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厂界上风向G1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总悬浮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颗粒物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滤膜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mg/m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vertAlign w:val="superscript"/>
              </w:rPr>
              <w:t>3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0.180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0.188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0.187</w:t>
            </w:r>
          </w:p>
        </w:tc>
        <w:tc>
          <w:tcPr>
            <w:tcW w:w="10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0.5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0.168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厂界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下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风向G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总悬浮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颗粒物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滤膜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mg/m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vertAlign w:val="superscript"/>
              </w:rPr>
              <w:t>3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0.224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0.218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0.233</w:t>
            </w:r>
          </w:p>
        </w:tc>
        <w:tc>
          <w:tcPr>
            <w:tcW w:w="10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厂界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下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风向G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总悬浮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颗粒物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滤膜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mg/m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vertAlign w:val="superscript"/>
              </w:rPr>
              <w:t>3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0.242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0.249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0.239</w:t>
            </w:r>
          </w:p>
        </w:tc>
        <w:tc>
          <w:tcPr>
            <w:tcW w:w="10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厂界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下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风向G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总悬浮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颗粒物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滤膜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mg/m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vertAlign w:val="superscript"/>
              </w:rPr>
              <w:t>3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0.260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0.256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0.269</w:t>
            </w:r>
          </w:p>
        </w:tc>
        <w:tc>
          <w:tcPr>
            <w:tcW w:w="10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01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以下空白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测点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示意图</w:t>
            </w:r>
          </w:p>
        </w:tc>
        <w:tc>
          <w:tcPr>
            <w:tcW w:w="918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  <w:t>见附件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采样人</w:t>
            </w:r>
          </w:p>
        </w:tc>
        <w:tc>
          <w:tcPr>
            <w:tcW w:w="918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马佳雨、徐灿灿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仪器</w:t>
            </w:r>
          </w:p>
        </w:tc>
        <w:tc>
          <w:tcPr>
            <w:tcW w:w="9184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全自动大气/颗粒物采样器HAYQ-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101-01~05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分析天平HAYQ-023-01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918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</w:tr>
    </w:tbl>
    <w:p>
      <w:pPr>
        <w:jc w:val="both"/>
        <w:rPr>
          <w:rFonts w:hint="default" w:ascii="Times New Roman" w:hAnsi="Times New Roman" w:eastAsia="宋体" w:cs="Times New Roman"/>
        </w:rPr>
        <w:sectPr>
          <w:headerReference r:id="rId5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br w:type="page"/>
      </w:r>
    </w:p>
    <w:p>
      <w:pPr>
        <w:jc w:val="center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表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24"/>
        </w:rPr>
        <w:t xml:space="preserve">  检测依据表</w:t>
      </w:r>
    </w:p>
    <w:tbl>
      <w:tblPr>
        <w:tblStyle w:val="6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7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83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废水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83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《污水监测技术规范》 HJ 91.1-2019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pH值</w:t>
            </w:r>
          </w:p>
        </w:tc>
        <w:tc>
          <w:tcPr>
            <w:tcW w:w="772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《水质 pH值的测定 电极法》HJ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1147-2020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水温</w:t>
            </w:r>
          </w:p>
        </w:tc>
        <w:tc>
          <w:tcPr>
            <w:tcW w:w="7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《水质 水温的测定 温度计或颠倒温度计测定法》GB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/T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 xml:space="preserve"> 13195-1991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 xml:space="preserve">（3.1）水温计法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化学需氧量</w:t>
            </w:r>
          </w:p>
        </w:tc>
        <w:tc>
          <w:tcPr>
            <w:tcW w:w="772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《水质 化学需氧量的测定 快速消解分光光度法》HJ/T 399-2007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五日生化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需氧量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highlight w:val="none"/>
              </w:rPr>
              <w:t>（BOD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highlight w:val="none"/>
                <w:vertAlign w:val="subscript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72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《水质 五日生化需氧量（BOD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vertAlign w:val="subscript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）的测定 稀释与接种法》HJ 505-2009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氨氮</w:t>
            </w:r>
          </w:p>
        </w:tc>
        <w:tc>
          <w:tcPr>
            <w:tcW w:w="772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《水质 氨氮的测定  纳氏试剂分光光度法》HJ 535-2009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总氮</w:t>
            </w:r>
          </w:p>
        </w:tc>
        <w:tc>
          <w:tcPr>
            <w:tcW w:w="772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《水质 总氮的测定 碱性过硫酸钾消解紫外分光光度法》HJ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636-2012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总磷</w:t>
            </w:r>
          </w:p>
        </w:tc>
        <w:tc>
          <w:tcPr>
            <w:tcW w:w="772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《水质 总磷的测定 钼酸铵分光光度法》GB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/T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11893-1989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悬浮物</w:t>
            </w:r>
          </w:p>
        </w:tc>
        <w:tc>
          <w:tcPr>
            <w:tcW w:w="772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《水质 悬浮物的测定 重量法》GB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/T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 xml:space="preserve"> 11901-1989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石油类</w:t>
            </w:r>
          </w:p>
        </w:tc>
        <w:tc>
          <w:tcPr>
            <w:tcW w:w="772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《石油类和动植物油类的测定 红外分光光度法》HJ 637-2018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甲苯、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二甲苯</w:t>
            </w:r>
          </w:p>
        </w:tc>
        <w:tc>
          <w:tcPr>
            <w:tcW w:w="772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《水质 苯系物的测定 顶空/气相色谱法》HJ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1067-2019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无组织废气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《大气污染物无组织排放监测技术导则》HJ/T 55-2000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总悬浮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颗粒物</w:t>
            </w:r>
          </w:p>
        </w:tc>
        <w:tc>
          <w:tcPr>
            <w:tcW w:w="772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《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环境空气 总悬浮颗粒物的测定 重量法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》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HJ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1263-2022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以下空白</w:t>
      </w:r>
    </w:p>
    <w:p>
      <w:pPr>
        <w:tabs>
          <w:tab w:val="left" w:pos="812"/>
        </w:tabs>
        <w:jc w:val="center"/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</w:rPr>
        <w:br w:type="page"/>
      </w:r>
    </w:p>
    <w:p>
      <w:pPr>
        <w:tabs>
          <w:tab w:val="left" w:pos="812"/>
        </w:tabs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附件：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结 论</w:t>
      </w:r>
    </w:p>
    <w:tbl>
      <w:tblPr>
        <w:tblStyle w:val="6"/>
        <w:tblW w:w="89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本次检测结果表明：该单位废水排口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（W1）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中pH值、化学需氧量、五日生化需氧量（BOD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）、悬浮物、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石油类、甲苯、邻二甲苯、间二甲苯、对二甲苯的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检测结果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符合《污水综合排放标准》（GB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8978-1996）表4中三级标准；氨氮、总磷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、总氮的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检测结果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符合《污水排入城镇下水道水质标准》（GB/T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31962-2015）表1中B级标准。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雨水排口（W2）中化学需氧量、悬浮物的检测结果均符合南通市环境管理要求。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无组织废气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（厂界上风向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G1和厂界下风向G2、G3、G4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中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总悬浮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颗粒物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检测结果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符合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江苏省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《大气污染物综合排放标准》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B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32/4041-2021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表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中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单位边界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大气污染物排放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监控浓度</w:t>
            </w:r>
            <w:r>
              <w:rPr>
                <w:rFonts w:hint="eastAsia" w:ascii="Times New Roman" w:hAnsi="Times New Roman"/>
                <w:sz w:val="24"/>
                <w:szCs w:val="24"/>
              </w:rPr>
              <w:t>限值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500" w:lineRule="exact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气象参数</w:t>
      </w:r>
    </w:p>
    <w:tbl>
      <w:tblPr>
        <w:tblStyle w:val="6"/>
        <w:tblW w:w="89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065"/>
        <w:gridCol w:w="1065"/>
        <w:gridCol w:w="1065"/>
        <w:gridCol w:w="1065"/>
        <w:gridCol w:w="1065"/>
        <w:gridCol w:w="1065"/>
        <w:gridCol w:w="12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监测</w:t>
            </w:r>
          </w:p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日期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时间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气温（℃）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气压（kPa）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湿度（%）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风向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风速（m/s）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天气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2023.06.25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10:03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24.4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100.3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64.8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南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12:31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25.7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100.2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61.4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南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15:24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26.7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100.1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58.1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南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2.0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检测仪器</w:t>
            </w:r>
          </w:p>
        </w:tc>
        <w:tc>
          <w:tcPr>
            <w:tcW w:w="765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空盒气压表HAYQ-005-0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、温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湿度计HAYQ-006-0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便携式风向风速仪HAYQ-088-0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4"/>
          <w:szCs w:val="24"/>
          <w:lang w:eastAsia="zh-CN"/>
        </w:rPr>
        <w:t>测点示意图</w:t>
      </w:r>
    </w:p>
    <w:tbl>
      <w:tblPr>
        <w:tblStyle w:val="6"/>
        <w:tblW w:w="89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  <w:jc w:val="center"/>
        </w:trPr>
        <w:tc>
          <w:tcPr>
            <w:tcW w:w="8664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4715510</wp:posOffset>
                  </wp:positionH>
                  <wp:positionV relativeFrom="paragraph">
                    <wp:posOffset>170180</wp:posOffset>
                  </wp:positionV>
                  <wp:extent cx="458470" cy="476250"/>
                  <wp:effectExtent l="0" t="0" r="17780" b="0"/>
                  <wp:wrapNone/>
                  <wp:docPr id="27" name="图片 33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33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18415</wp:posOffset>
                      </wp:positionV>
                      <wp:extent cx="0" cy="2552700"/>
                      <wp:effectExtent l="4445" t="0" r="14605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52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3.7pt;margin-top:1.45pt;height:201pt;width:0pt;z-index:251676672;mso-width-relative:page;mso-height-relative:page;" filled="f" stroked="t" coordsize="21600,21600" o:gfxdata="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MRbKrVAAAACQEA&#10;AA8AAAAAAAAAAQAgAAAAIgAAAGRycy9kb3ducmV2LnhtbFBLAQIUABQAAAAIAIdO4kDw6zG05AEA&#10;ALMDAAAOAAAAAAAAAAEAIAAAACQBAABkcnMvZTJvRG9jLnhtbFBLBQYAAAAABgAGAFkBAAB6BQAA&#10;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18415</wp:posOffset>
                      </wp:positionV>
                      <wp:extent cx="0" cy="2552700"/>
                      <wp:effectExtent l="4445" t="0" r="14605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699385" y="1348105"/>
                                <a:ext cx="0" cy="2552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0.2pt;margin-top:1.45pt;height:201pt;width:0pt;z-index:251675648;mso-width-relative:page;mso-height-relative:page;" filled="f" stroked="t" coordsize="21600,21600" o:gfxdata="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TpqSzWAAAACQEAAA8AAAAAAAAAAQAgAAAAIgAAAGRycy9kb3ducmV2LnhtbFBLAQIUABQA&#10;AAAIAIdO4kBqSusf8gEAAL8DAAAOAAAAAAAAAAEAIAAAACUBAABkcnMvZTJvRG9jLnhtbFBLBQYA&#10;AAAABgAGAFkBAACJ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165735</wp:posOffset>
                      </wp:positionV>
                      <wp:extent cx="333375" cy="245745"/>
                      <wp:effectExtent l="0" t="0" r="0" b="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33375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x;margin-left:234.45pt;margin-top:13.05pt;height:19.35pt;width:26.25pt;z-index:251661312;mso-width-relative:page;mso-height-relative:page;" filled="f" stroked="f" coordsize="21600,21600" o:gfxdata="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91cd2AAAAAkBAAAPAAAAAAAAAAEAIAAAACIAAABkcnMvZG93bnJldi54&#10;bWxQSwECFAAUAAAACACHTuJAxc4nfsEBAAB9AwAADgAAAAAAAAABACAAAAAn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○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172720</wp:posOffset>
                      </wp:positionV>
                      <wp:extent cx="333375" cy="245745"/>
                      <wp:effectExtent l="0" t="0" r="0" b="0"/>
                      <wp:wrapNone/>
                      <wp:docPr id="41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33375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x;margin-left:157.15pt;margin-top:13.6pt;height:19.35pt;width:26.25pt;z-index:251670528;mso-width-relative:page;mso-height-relative:page;" filled="f" stroked="f" coordsize="21600,21600" o:gfxdata="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w+3py2AAAAAkBAAAPAAAAAAAAAAEAIAAAACIAAABkcnMvZG93bnJldi54&#10;bWxQSwECFAAUAAAACACHTuJA8s3Ul8EBAAB9AwAADgAAAAAAAAABACAAAAAn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宋体" w:hAnsi="宋体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1857375</wp:posOffset>
                      </wp:positionV>
                      <wp:extent cx="624205" cy="281940"/>
                      <wp:effectExtent l="0" t="0" r="0" b="0"/>
                      <wp:wrapNone/>
                      <wp:docPr id="57" name="文本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205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南风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.2pt;margin-top:146.25pt;height:22.2pt;width:49.15pt;z-index:251673600;mso-width-relative:page;mso-height-relative:page;" filled="f" stroked="f" coordsize="21600,21600" o:gfxdata="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2kmGF2QAAAAoBAAAPAAAAAAAAAAEAIAAAACIAAABkcnMvZG93bnJldi54bWxQ&#10;SwECFAAUAAAACACHTuJAPXe55L0BAABzAwAADgAAAAAAAAABACAAAAAo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南风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1844675</wp:posOffset>
                      </wp:positionV>
                      <wp:extent cx="401320" cy="123190"/>
                      <wp:effectExtent l="11430" t="6985" r="17780" b="10795"/>
                      <wp:wrapNone/>
                      <wp:docPr id="56" name="左箭头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1802130" y="4309745"/>
                                <a:ext cx="401320" cy="12319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1.4pt;margin-top:145.25pt;height:9.7pt;width:31.6pt;rotation:5898240f;z-index:251672576;v-text-anchor:middle;mso-width-relative:page;mso-height-relative:page;" fillcolor="#FFFFFF [3212]" filled="t" stroked="t" coordsize="21600,21600" o:gfxdata="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EI2TJ1gAAAAgB&#10;AAAPAAAAAAAAAAEAIAAAACIAAABkcnMvZG93bnJldi54bWxQSwECFAAUAAAACACHTuJAKthA1Y8C&#10;AAAWBQAADgAAAAAAAAABACAAAAAlAQAAZHJzL2Uyb0RvYy54bWxQSwUGAAAAAAYABgBZAQAAJgYA&#10;AAAA&#10;" adj="3315,5400">
                      <v:fill on="t" focussize="0,0"/>
                      <v:stroke weight="0.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2269490</wp:posOffset>
                      </wp:positionV>
                      <wp:extent cx="147320" cy="129540"/>
                      <wp:effectExtent l="26035" t="24130" r="36195" b="36830"/>
                      <wp:wrapNone/>
                      <wp:docPr id="10" name="五角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23.7pt;margin-top:178.7pt;height:10.2pt;width:11.6pt;z-index:251666432;mso-width-relative:page;mso-height-relative:page;" fillcolor="#000000" filled="t" stroked="t" coordsize="147320,129540" o:gfxdata="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1+Ua1gAAAAsBAAAPAAAAAAAAAAEAIAAAACIAAABkcnMvZG93bnJl&#10;di54bWxQSwECFAAUAAAACACHTuJAz8UWEf8BAAAkBAAADgAAAAAAAAABACAAAAAlAQAAZHJzL2Uy&#10;b0RvYy54bWxQSwUGAAAAAAYABgBZAQAAlgUAAAAA&#10;" path="m0,49479l56271,49480,73660,0,91048,49480,147319,49479,101795,80059,119184,129539,73660,98959,28135,129539,45524,80059xe">
                      <v:path o:connectlocs="73660,0;0,49479;28135,129539;119184,129539;147319,49479" o:connectangles="247,164,82,82,0"/>
                      <v:fill on="t" focussize="0,0"/>
                      <v:stroke weight="1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4144010</wp:posOffset>
                      </wp:positionH>
                      <wp:positionV relativeFrom="paragraph">
                        <wp:posOffset>2104390</wp:posOffset>
                      </wp:positionV>
                      <wp:extent cx="104140" cy="104140"/>
                      <wp:effectExtent l="4445" t="4445" r="5715" b="5715"/>
                      <wp:wrapNone/>
                      <wp:docPr id="25" name="椭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26.3pt;margin-top:165.7pt;height:8.2pt;width:8.2pt;z-index:251665408;mso-width-relative:page;mso-height-relative:page;" fillcolor="#FFFFFF" filled="t" stroked="t" coordsize="21600,21600" o:gfxdata="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6lghJ3AAAAAsBAAAPAAAAAAAAAAEAIAAAACIAAABkcnMvZG93bnJldi54bWxQ&#10;SwECFAAUAAAACACHTuJAdwIPqSwCAACfBAAADgAAAAAAAAABACAAAAArAQAAZHJzL2Uyb0RvYy54&#10;bWxQSwUGAAAAAAYABgBZAQAAyQUAAAAA&#10;">
                      <v:fill type="gradient" on="t" color2="#FFFFFF" angle="90" focus="100%" focussize="0,0">
                        <o:fill type="gradientUnscaled" v:ext="backwardCompatible"/>
                      </v:fill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227965</wp:posOffset>
                      </wp:positionV>
                      <wp:extent cx="337820" cy="121221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820" cy="1212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通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旺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Times New Roman" w:hAnsi="Times New Roman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路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9.45pt;margin-top:17.95pt;height:95.45pt;width:26.6pt;z-index:251677696;mso-width-relative:page;mso-height-relative:page;" filled="f" stroked="f" coordsize="21600,21600" o:gfxdata="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EhZGC2QAAAAoBAAAPAAAAAAAAAAEAIAAAACIAAABkcnMvZG93bnJldi54bWxQSwEC&#10;FAAUAAAACACHTuJAdJRtNboBAAB0AwAADgAAAAAAAAABACAAAAAo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通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旺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3024505</wp:posOffset>
                      </wp:positionH>
                      <wp:positionV relativeFrom="paragraph">
                        <wp:posOffset>1654810</wp:posOffset>
                      </wp:positionV>
                      <wp:extent cx="333375" cy="245745"/>
                      <wp:effectExtent l="0" t="0" r="0" b="0"/>
                      <wp:wrapNone/>
                      <wp:docPr id="45" name="文本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33375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x;margin-left:238.15pt;margin-top:130.3pt;height:19.35pt;width:26.25pt;z-index:251671552;mso-width-relative:page;mso-height-relative:page;" filled="f" stroked="f" coordsize="21600,21600" o:gfxdata="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VIIyHaAAAACwEAAA8AAAAAAAAAAQAgAAAAIgAAAGRycy9kb3ducmV2&#10;LnhtbFBLAQIUABQAAAAIAIdO4kAVIuz7wQEAAH0DAAAOAAAAAAAAAAEAIAAAACkBAABkcnMvZTJv&#10;RG9jLnhtbFBLBQYAAAAABgAGAFkBAABc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○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3981450</wp:posOffset>
                      </wp:positionH>
                      <wp:positionV relativeFrom="paragraph">
                        <wp:posOffset>3175</wp:posOffset>
                      </wp:positionV>
                      <wp:extent cx="333375" cy="245745"/>
                      <wp:effectExtent l="0" t="0" r="0" b="0"/>
                      <wp:wrapNone/>
                      <wp:docPr id="40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33375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x;margin-left:313.5pt;margin-top:0.25pt;height:19.35pt;width:26.25pt;z-index:251669504;mso-width-relative:page;mso-height-relative:page;" filled="f" stroked="f" coordsize="21600,21600" o:gfxdata="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ZzCgtYAAAAHAQAADwAAAAAAAAABACAAAAAiAAAAZHJzL2Rvd25yZXYueG1s&#10;UEsBAhQAFAAAAAgAh07iQLs0vhfBAQAAfQMAAA4AAAAAAAAAAQAgAAAAJQEAAGRycy9lMm9Eb2Mu&#10;eG1sUEsFBgAAAAAGAAYAWQEAAFg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○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227965</wp:posOffset>
                      </wp:positionV>
                      <wp:extent cx="337820" cy="212725"/>
                      <wp:effectExtent l="0" t="0" r="0" b="0"/>
                      <wp:wrapNone/>
                      <wp:docPr id="39" name="文本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82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W2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6.45pt;margin-top:17.95pt;height:16.75pt;width:26.6pt;z-index:251668480;mso-width-relative:page;mso-height-relative:page;" filled="f" stroked="f" coordsize="21600,21600" o:gfxdata="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DLnqO2AAAAAkBAAAPAAAAAAAAAAEAIAAAACIAAABkcnMvZG93bnJldi54bWxQSwEC&#10;FAAUAAAACACHTuJAnCpO37sBAABzAwAADgAAAAAAAAABACAAAAAn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eastAsia" w:ascii="Times New Roman" w:hAnsi="Times New Roman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W2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226060</wp:posOffset>
                      </wp:positionV>
                      <wp:extent cx="147320" cy="129540"/>
                      <wp:effectExtent l="26035" t="24130" r="36195" b="36830"/>
                      <wp:wrapNone/>
                      <wp:docPr id="38" name="五角星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73.8pt;margin-top:17.8pt;height:10.2pt;width:11.6pt;z-index:251667456;mso-width-relative:page;mso-height-relative:page;" fillcolor="#000000" filled="t" stroked="t" coordsize="147320,129540" o:gfxdata="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OToLw1QAAAAkBAAAPAAAAAAAAAAEAIAAAACIAAABkcnMvZG93bnJl&#10;di54bWxQSwECFAAUAAAACACHTuJAqk389wACAAAkBAAADgAAAAAAAAABACAAAAAkAQAAZHJzL2Uy&#10;b0RvYy54bWxQSwUGAAAAAAYABgBZAQAAlgUAAAAA&#10;" path="m0,49479l56271,49480,73660,0,91048,49480,147319,49479,101795,80059,119184,129539,73660,98959,28135,129539,45524,80059xe">
                      <v:path o:connectlocs="73660,0;0,49479;28135,129539;119184,129539;147319,49479" o:connectangles="247,164,82,82,0"/>
                      <v:fill on="t" focussize="0,0"/>
                      <v:stroke weight="1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235585</wp:posOffset>
                      </wp:positionV>
                      <wp:extent cx="337820" cy="212725"/>
                      <wp:effectExtent l="0" t="0" r="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82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W1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3.7pt;margin-top:18.55pt;height:16.75pt;width:26.6pt;z-index:251663360;mso-width-relative:page;mso-height-relative:page;" filled="f" stroked="f" coordsize="21600,21600" o:gfxdata="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twccvYAAAACQEAAA8AAAAAAAAAAQAgAAAAIgAAAGRycy9kb3ducmV2LnhtbFBLAQIU&#10;ABQAAAAIAIdO4kBrxcMZugEAAHMDAAAOAAAAAAAAAAEAIAAAACc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eastAsia" w:ascii="Times New Roman" w:hAnsi="Times New Roman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W1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234950</wp:posOffset>
                      </wp:positionV>
                      <wp:extent cx="147320" cy="129540"/>
                      <wp:effectExtent l="26035" t="24130" r="36195" b="36830"/>
                      <wp:wrapNone/>
                      <wp:docPr id="18" name="五角星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295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39.7pt;margin-top:18.5pt;height:10.2pt;width:11.6pt;z-index:251662336;mso-width-relative:page;mso-height-relative:page;" fillcolor="#000000" filled="t" stroked="t" coordsize="147320,129540" o:gfxdata="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0ywb1gAAAAkBAAAPAAAAAAAAAAEAIAAAACIAAABkcnMvZG93bnJl&#10;di54bWxQSwECFAAUAAAACACHTuJA1YDQU/8BAAAkBAAADgAAAAAAAAABACAAAAAlAQAAZHJzL2Uy&#10;b0RvYy54bWxQSwUGAAAAAAYABgBZAQAAlgUAAAAA&#10;" path="m0,49479l56271,49480,73660,0,91048,49480,147319,49479,101795,80059,119184,129539,73660,98959,28135,129539,45524,80059xe">
                      <v:path o:connectlocs="73660,0;0,49479;28135,129539;119184,129539;147319,49479" o:connectangles="247,164,82,82,0"/>
                      <v:fill on="t" focussize="0,0"/>
                      <v:stroke weight="1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193675</wp:posOffset>
                      </wp:positionV>
                      <wp:extent cx="2171700" cy="1438275"/>
                      <wp:effectExtent l="6350" t="6350" r="12700" b="2222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80385" y="1919605"/>
                                <a:ext cx="2171700" cy="143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0.2pt;margin-top:15.25pt;height:113.25pt;width:171pt;z-index:251674624;v-text-anchor:middle;mso-width-relative:page;mso-height-relative:page;" filled="f" stroked="t" coordsize="21600,21600" o:gfxdata="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8pqcANgAAAAKAQAADwAAAAAAAAABACAAAAAiAAAAZHJzL2Rv&#10;d25yZXYueG1sUEsBAhQAFAAAAAgAh07iQGYsSspzAgAA2AQAAA4AAAAAAAAAAQAgAAAAJwEAAGRy&#10;cy9lMm9Eb2MueG1sUEsFBgAAAAAGAAYAWQEAAAw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3908425</wp:posOffset>
                      </wp:positionH>
                      <wp:positionV relativeFrom="paragraph">
                        <wp:posOffset>2024380</wp:posOffset>
                      </wp:positionV>
                      <wp:extent cx="1471930" cy="488950"/>
                      <wp:effectExtent l="7620" t="7620" r="25400" b="1778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930" cy="4889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0" w:lineRule="atLeast"/>
                                    <w:ind w:firstLine="420" w:firstLineChars="200"/>
                                    <w:jc w:val="left"/>
                                    <w:textAlignment w:val="auto"/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：无组织废气点位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0" w:lineRule="atLeast"/>
                                    <w:ind w:firstLine="420" w:firstLineChars="200"/>
                                    <w:jc w:val="left"/>
                                    <w:textAlignment w:val="auto"/>
                                    <w:rPr>
                                      <w:rFonts w:hint="default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：废水点位</w:t>
                                  </w: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7.75pt;margin-top:159.4pt;height:38.5pt;width:115.9pt;z-index:251664384;mso-width-relative:page;mso-height-relative:page;" fillcolor="#FFFFFF" filled="t" stroked="t" coordsize="21600,21600" o:gfxdata="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6ZTIjZAAAACwEAAA8AAAAAAAAAAQAg&#10;AAAAIgAAAGRycy9kb3ducmV2LnhtbFBLAQIUABQAAAAIAIdO4kASCi0dRgIAAL4EAAAOAAAAAAAA&#10;AAEAIAAAACgBAABkcnMvZTJvRG9jLnhtbFBLBQYAAAAABgAGAFkBAADgBQAAAAA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firstLine="420" w:firstLineChars="200"/>
                              <w:jc w:val="left"/>
                              <w:textAlignment w:val="auto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：无组织废气点位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firstLine="420" w:firstLineChars="200"/>
                              <w:jc w:val="left"/>
                              <w:textAlignment w:val="auto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：废水点位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以下空白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1905</wp:posOffset>
              </wp:positionV>
              <wp:extent cx="1290320" cy="1962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03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  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第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16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页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15pt;height:15.45pt;width:101.6pt;mso-position-horizontal:center;mso-position-horizontal-relative:margin;z-index:251659264;mso-width-relative:page;mso-height-relative:page;" filled="f" stroked="f" coordsize="21600,21600" o:gfxdata="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y2DzD0wAAAAQBAAAPAAAAAAAAAAEAIAAAACIAAABkcnMvZG93bnJldi54bWxQSwECFAAUAAAA&#10;CACHTuJA+pYe3roBAABy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  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 第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14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页 共 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18"/>
                      </w:rPr>
                      <w:t>16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页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 w:eastAsia="楷体_GB2312"/>
        <w:szCs w:val="21"/>
      </w:rPr>
      <w:t xml:space="preserve">                                                JSHA-TR-32-01(20</w:t>
    </w:r>
    <w:r>
      <w:rPr>
        <w:rFonts w:hint="eastAsia" w:eastAsia="楷体_GB2312"/>
        <w:szCs w:val="21"/>
        <w:lang w:val="en-US" w:eastAsia="zh-CN"/>
      </w:rPr>
      <w:t>23</w:t>
    </w:r>
    <w:r>
      <w:rPr>
        <w:rFonts w:hint="eastAsia" w:eastAsia="楷体_GB2312"/>
        <w:szCs w:val="21"/>
      </w:rPr>
      <w:t>)</w:t>
    </w:r>
  </w:p>
  <w:p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/>
      </w:rPr>
    </w:pPr>
    <w:r>
      <w:rPr>
        <w:rFonts w:hint="eastAsia"/>
        <w:szCs w:val="21"/>
      </w:rPr>
      <w:t>（202</w:t>
    </w:r>
    <w:r>
      <w:rPr>
        <w:rFonts w:hint="eastAsia"/>
        <w:szCs w:val="21"/>
        <w:lang w:val="en-US" w:eastAsia="zh-CN"/>
      </w:rPr>
      <w:t>3</w:t>
    </w:r>
    <w:r>
      <w:rPr>
        <w:rFonts w:hint="eastAsia"/>
        <w:szCs w:val="21"/>
      </w:rPr>
      <w:t>）恒安（综）字第（</w:t>
    </w:r>
    <w:r>
      <w:rPr>
        <w:rFonts w:hint="eastAsia"/>
        <w:szCs w:val="21"/>
        <w:lang w:val="en-US" w:eastAsia="zh-CN"/>
      </w:rPr>
      <w:t>381</w:t>
    </w:r>
    <w:r>
      <w:rPr>
        <w:rFonts w:hint="eastAsia"/>
        <w:szCs w:val="21"/>
      </w:rPr>
      <w:t>）号</w:t>
    </w:r>
    <w:r>
      <w:rPr>
        <w:rFonts w:hint="eastAsia" w:eastAsia="楷体_GB2312"/>
        <w:szCs w:val="21"/>
      </w:rPr>
      <w:t xml:space="preserve">                                              JSHA-TR-32-01(</w:t>
    </w:r>
    <w:r>
      <w:rPr>
        <w:rFonts w:hint="eastAsia" w:eastAsia="楷体_GB2312"/>
        <w:szCs w:val="21"/>
        <w:lang w:val="en-US" w:eastAsia="zh-CN"/>
      </w:rPr>
      <w:t>2023</w:t>
    </w:r>
    <w:r>
      <w:rPr>
        <w:rFonts w:hint="eastAsia" w:eastAsia="楷体_GB2312"/>
        <w:szCs w:val="21"/>
      </w:rPr>
      <w:t>)</w:t>
    </w:r>
  </w:p>
  <w:p>
    <w:pPr>
      <w:pStyle w:val="5"/>
      <w:wordWrap w:val="0"/>
      <w:jc w:val="right"/>
      <w:rPr>
        <w:rFonts w:hint="eastAsia" w:eastAsia="楷体_GB2312"/>
        <w:szCs w:val="21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DZlOWUyOWE1OGFlZDQ1ZjY0OTU0ODkzNzlhZjMifQ=="/>
  </w:docVars>
  <w:rsids>
    <w:rsidRoot w:val="08CA1E63"/>
    <w:rsid w:val="032600EF"/>
    <w:rsid w:val="06AB311B"/>
    <w:rsid w:val="06C52267"/>
    <w:rsid w:val="08CA1E63"/>
    <w:rsid w:val="0A620113"/>
    <w:rsid w:val="0B3F6DB3"/>
    <w:rsid w:val="0C676F35"/>
    <w:rsid w:val="0CE41EE9"/>
    <w:rsid w:val="0F196736"/>
    <w:rsid w:val="0FE35C31"/>
    <w:rsid w:val="109A4ADC"/>
    <w:rsid w:val="116A0403"/>
    <w:rsid w:val="14615312"/>
    <w:rsid w:val="14B9113D"/>
    <w:rsid w:val="1D943902"/>
    <w:rsid w:val="1EDD08F3"/>
    <w:rsid w:val="1F3C056D"/>
    <w:rsid w:val="20EC5803"/>
    <w:rsid w:val="237D7C29"/>
    <w:rsid w:val="26EF3CCF"/>
    <w:rsid w:val="29420421"/>
    <w:rsid w:val="2BFA564C"/>
    <w:rsid w:val="2C647CE9"/>
    <w:rsid w:val="30FB67E1"/>
    <w:rsid w:val="31E3230A"/>
    <w:rsid w:val="32A244A9"/>
    <w:rsid w:val="340025AD"/>
    <w:rsid w:val="35AC6EEF"/>
    <w:rsid w:val="3DB43155"/>
    <w:rsid w:val="3FD2088A"/>
    <w:rsid w:val="477E4B57"/>
    <w:rsid w:val="485F7CA2"/>
    <w:rsid w:val="4A0C17F4"/>
    <w:rsid w:val="4B943722"/>
    <w:rsid w:val="53ED494A"/>
    <w:rsid w:val="55F21AF7"/>
    <w:rsid w:val="566C028B"/>
    <w:rsid w:val="5B8F3069"/>
    <w:rsid w:val="5C565DF5"/>
    <w:rsid w:val="5F9E3D2D"/>
    <w:rsid w:val="63E57C37"/>
    <w:rsid w:val="644034F6"/>
    <w:rsid w:val="65FE0EE5"/>
    <w:rsid w:val="6F562431"/>
    <w:rsid w:val="72C610E2"/>
    <w:rsid w:val="74CB28DA"/>
    <w:rsid w:val="7DBF6D54"/>
    <w:rsid w:val="7EA2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jc w:val="center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2141</Words>
  <Characters>3364</Characters>
  <Lines>0</Lines>
  <Paragraphs>0</Paragraphs>
  <TotalTime>4</TotalTime>
  <ScaleCrop>false</ScaleCrop>
  <LinksUpToDate>false</LinksUpToDate>
  <CharactersWithSpaces>3512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2022-06-17T03:28:00Z</dcterms:created>
  <dc:creator>上官欧洋</dc:creator>
  <cp:lastModifiedBy>Administrator</cp:lastModifiedBy>
  <cp:lastPrinted>2023-06-13T07:04:00Z</cp:lastPrinted>
  <dcterms:modified xsi:type="dcterms:W3CDTF">2023-07-05T03:41:33Z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BB390834AF044DB8B7C69C1E15E562FD</vt:lpwstr>
  </property>
</Properties>
</file>